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rPr>
          <w:lang w:val="en-US"/>
        </w:rPr>
        <w:sectPr>
          <w:headerReference w:type="default" r:id="rId8"/>
          <w:footerReference w:type="default" r:id="rId9"/>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81.4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" filled="f" stroked="f" strokeweight=".5pt">
            <v:path arrowok="t"/>
            <v:textbox inset="0,0,0,0">
              <w:txbxContent>
                <w:p>
                  <w:pPr>
                    <w:pStyle w:val="TitelC"/>
                  </w:pPr>
                  <w:r>
                    <w:t>Press Release</w:t>
                  </w:r>
                </w:p>
              </w:txbxContent>
            </v:textbox>
            <w10:wrap anchorx="page" anchory="page"/>
          </v:shape>
        </w:pict>
      </w:r>
    </w:p>
    <w:sdt>
      <w:sdtPr>
        <w:rPr>
          <w:rStyle w:val="berschrift1Zchn"/>
          <w:lang w:val="en-US"/>
        </w:rPr>
        <w:id w:val="1340269008"/>
        <w:lock w:val="sdtLocked"/>
        <w:placeholder>
          <w:docPart w:val="2F200523A62B2B428E3F888DCF24E1B6"/>
        </w:placeholder>
      </w:sdtPr>
      <w:sdtEndPr>
        <w:rPr>
          <w:rStyle w:val="Absatz-Standardschriftart"/>
          <w:rFonts w:eastAsiaTheme="minorHAnsi" w:cs="Times New Roman"/>
          <w:b w:val="0"/>
          <w:bCs w:val="0"/>
          <w:color w:val="auto"/>
          <w:position w:val="0"/>
          <w:sz w:val="22"/>
          <w:szCs w:val="24"/>
        </w:rPr>
      </w:sdtEndPr>
      <w:sdtContent>
        <w:p>
          <w:pPr>
            <w:spacing w:line="240" w:lineRule="auto"/>
            <w:rPr>
              <w:rFonts w:eastAsiaTheme="majorEastAsia" w:cstheme="majorBidi"/>
              <w:b/>
              <w:bCs/>
              <w:color w:val="000000" w:themeColor="text1"/>
              <w:position w:val="8"/>
              <w:sz w:val="36"/>
              <w:szCs w:val="28"/>
              <w:lang w:val="en-US"/>
            </w:rPr>
          </w:pPr>
          <w:proofErr w:type="spellStart"/>
          <w:r>
            <w:rPr>
              <w:rStyle w:val="berschrift1Zchn"/>
              <w:lang w:val="en-US"/>
            </w:rPr>
            <w:t>TomTom</w:t>
          </w:r>
          <w:proofErr w:type="spellEnd"/>
          <w:r>
            <w:rPr>
              <w:rStyle w:val="berschrift1Zchn"/>
              <w:lang w:val="en-US"/>
            </w:rPr>
            <w:t xml:space="preserve"> Telematics and Continental join forces for enhanced transportation compliance solution</w:t>
          </w:r>
        </w:p>
      </w:sdtContent>
    </w:sdt>
    <w:p>
      <w:pPr>
        <w:pStyle w:val="VorlaufBullet"/>
        <w:rPr>
          <w:lang w:val="en-US"/>
        </w:rPr>
      </w:pPr>
      <w:r>
        <w:rPr>
          <w:lang w:val="en-US"/>
        </w:rPr>
        <w:t xml:space="preserve">New integration links </w:t>
      </w:r>
      <w:proofErr w:type="spellStart"/>
      <w:r>
        <w:rPr>
          <w:lang w:val="en-US"/>
        </w:rPr>
        <w:t>TomTom</w:t>
      </w:r>
      <w:proofErr w:type="spellEnd"/>
      <w:r>
        <w:rPr>
          <w:lang w:val="en-US"/>
        </w:rPr>
        <w:t xml:space="preserve"> WEBFLEET with TIS-Web, part of Continental’s VDO brand</w:t>
      </w:r>
    </w:p>
    <w:p>
      <w:pPr>
        <w:pStyle w:val="VorlaufBullet"/>
        <w:rPr>
          <w:lang w:val="en-US"/>
        </w:rPr>
      </w:pPr>
      <w:r>
        <w:rPr>
          <w:lang w:val="en-US"/>
        </w:rPr>
        <w:t>N</w:t>
      </w:r>
      <w:bookmarkStart w:id="0" w:name="_GoBack"/>
      <w:bookmarkEnd w:id="0"/>
      <w:r>
        <w:rPr>
          <w:lang w:val="en-US"/>
        </w:rPr>
        <w:t xml:space="preserve">ew app – WEBFLEET </w:t>
      </w:r>
      <w:proofErr w:type="spellStart"/>
      <w:r>
        <w:rPr>
          <w:lang w:val="en-US"/>
        </w:rPr>
        <w:t>TacoShare</w:t>
      </w:r>
      <w:proofErr w:type="spellEnd"/>
      <w:r>
        <w:rPr>
          <w:lang w:val="en-US"/>
        </w:rPr>
        <w:t xml:space="preserve"> TIS-Web Connect – will be available to customers from October 2016</w:t>
      </w:r>
    </w:p>
    <w:p>
      <w:pPr>
        <w:pStyle w:val="VorlaufBullet"/>
        <w:rPr>
          <w:lang w:val="en-US"/>
        </w:rPr>
      </w:pPr>
      <w:r>
        <w:rPr>
          <w:lang w:val="en-US"/>
        </w:rPr>
        <w:t>Fleet managers will have greater control over their digital tachograph data</w:t>
      </w:r>
    </w:p>
    <w:p>
      <w:pPr>
        <w:rPr>
          <w:lang w:val="en-US"/>
        </w:rPr>
      </w:pPr>
      <w:r>
        <w:rPr>
          <w:lang w:val="en-US"/>
        </w:rPr>
        <w:t>Villingen-</w:t>
      </w:r>
      <w:proofErr w:type="spellStart"/>
      <w:r>
        <w:rPr>
          <w:lang w:val="en-US"/>
        </w:rPr>
        <w:t>Schwennigen</w:t>
      </w:r>
      <w:proofErr w:type="spellEnd"/>
      <w:r>
        <w:rPr>
          <w:lang w:val="en-US"/>
        </w:rPr>
        <w:t xml:space="preserve">, September 2016. </w:t>
      </w:r>
      <w:proofErr w:type="spellStart"/>
      <w:r>
        <w:rPr>
          <w:lang w:val="en-US"/>
        </w:rPr>
        <w:t>TomTom</w:t>
      </w:r>
      <w:proofErr w:type="spellEnd"/>
      <w:r>
        <w:rPr>
          <w:lang w:val="en-US"/>
        </w:rPr>
        <w:t xml:space="preserve"> Telematics and Continental have announced a collaboration to create a more efficient data archiving solution for HGVs. The alliance brings together Europe’s number one fleet management and transportation compliance solution providers, and will enable users to remotely transfer data from the truck to the back office without having to return the vehicles to the depot or head office.</w:t>
      </w:r>
    </w:p>
    <w:p>
      <w:pPr>
        <w:rPr>
          <w:lang w:val="en-US"/>
        </w:rPr>
      </w:pPr>
      <w:r>
        <w:rPr>
          <w:lang w:val="en-US"/>
        </w:rPr>
        <w:t xml:space="preserve">The new integration links </w:t>
      </w:r>
      <w:hyperlink r:id="rId10" w:history="1">
        <w:proofErr w:type="spellStart"/>
        <w:r>
          <w:rPr>
            <w:rStyle w:val="Hyperlink"/>
            <w:rFonts w:ascii="Verdana" w:hAnsi="Verdana"/>
            <w:sz w:val="20"/>
            <w:szCs w:val="20"/>
            <w:lang w:val="en-US"/>
          </w:rPr>
          <w:t>TomTom</w:t>
        </w:r>
        <w:proofErr w:type="spellEnd"/>
        <w:r>
          <w:rPr>
            <w:rStyle w:val="Hyperlink"/>
            <w:rFonts w:ascii="Verdana" w:hAnsi="Verdana"/>
            <w:sz w:val="20"/>
            <w:szCs w:val="20"/>
            <w:lang w:val="en-US"/>
          </w:rPr>
          <w:t xml:space="preserve"> WEBFLEET</w:t>
        </w:r>
      </w:hyperlink>
      <w:r>
        <w:rPr>
          <w:lang w:val="en-US"/>
        </w:rPr>
        <w:t xml:space="preserve"> with </w:t>
      </w:r>
      <w:hyperlink r:id="rId11" w:history="1">
        <w:r>
          <w:rPr>
            <w:rStyle w:val="Hyperlink"/>
            <w:lang w:val="en-US"/>
          </w:rPr>
          <w:t>TIS-Web</w:t>
        </w:r>
      </w:hyperlink>
      <w:r>
        <w:rPr>
          <w:lang w:val="en-US"/>
        </w:rPr>
        <w:t xml:space="preserve">, part of Continental’s VDO brand. Fleet managers using the new solution will have greater control over their digital tachograph data. Automated downloading of tachograph data from fleet vehicles, as well as automated uploading of tachograph data to TIS-Web, can help ease the burden of compliance with applicable legislation. As TIS-Web also analyzes and assesses the tachograph data, it helps increase fleet efficiency by enabling fleet managers to reduce unwanted interruptions to vehicle schedules. </w:t>
      </w:r>
    </w:p>
    <w:p>
      <w:pPr>
        <w:rPr>
          <w:color w:val="000000" w:themeColor="text1"/>
          <w:lang w:val="en-US"/>
        </w:rPr>
      </w:pPr>
      <w:r>
        <w:rPr>
          <w:lang w:val="en-US"/>
        </w:rPr>
        <w:t xml:space="preserve">“Capturing and analyzing tachograph data in a timely and effective way has always been a challenge for large vehicle fleet owners, often creating additional expense such as time and even </w:t>
      </w:r>
      <w:proofErr w:type="gramStart"/>
      <w:r>
        <w:rPr>
          <w:lang w:val="en-US"/>
        </w:rPr>
        <w:t>fines</w:t>
      </w:r>
      <w:proofErr w:type="gramEnd"/>
      <w:r>
        <w:rPr>
          <w:lang w:val="en-US"/>
        </w:rPr>
        <w:t xml:space="preserve">,” said Thomas Schmidt, managing director at </w:t>
      </w:r>
      <w:proofErr w:type="spellStart"/>
      <w:r>
        <w:rPr>
          <w:lang w:val="en-US"/>
        </w:rPr>
        <w:t>TomTom</w:t>
      </w:r>
      <w:proofErr w:type="spellEnd"/>
      <w:r>
        <w:rPr>
          <w:lang w:val="en-US"/>
        </w:rPr>
        <w:t xml:space="preserve"> Telematics. “By connecting trucks directly with the back office we are helping to build better connected </w:t>
      </w:r>
      <w:r>
        <w:rPr>
          <w:color w:val="000000" w:themeColor="text1"/>
          <w:lang w:val="en-US"/>
        </w:rPr>
        <w:t>businesses that are in control of their data and can achieve more and reach their goals easier, faster and more efficiently. This new integration adds another component to our strong transport proposition.”</w:t>
      </w:r>
    </w:p>
    <w:p>
      <w:pPr>
        <w:rPr>
          <w:lang w:val="en-US"/>
        </w:rPr>
      </w:pPr>
      <w:r>
        <w:rPr>
          <w:color w:val="000000" w:themeColor="text1"/>
          <w:lang w:val="en-US"/>
        </w:rPr>
        <w:t>Dr. Lutz Scholten, head of tachographs, telematics and service at Continental added: “It is a natural fit for two market leaders to be teaming up to provide a comprehensive solution that helps companies achieve compliance. The cooperation is another step in strengthening the compliance domain in Continental’s fleet management solutions, which amongst others also</w:t>
      </w:r>
      <w:r>
        <w:rPr>
          <w:lang w:val="en-US"/>
        </w:rPr>
        <w:t xml:space="preserve"> encompass driver, vehicles, logistics and trailer solutions.” </w:t>
      </w:r>
    </w:p>
    <w:p>
      <w:pPr>
        <w:rPr>
          <w:lang w:val="en-US"/>
        </w:rPr>
      </w:pPr>
      <w:r>
        <w:rPr>
          <w:lang w:val="en-US"/>
        </w:rPr>
        <w:lastRenderedPageBreak/>
        <w:t xml:space="preserve">TIS-Web customers who have already installed </w:t>
      </w:r>
      <w:proofErr w:type="spellStart"/>
      <w:r>
        <w:rPr>
          <w:lang w:val="en-US"/>
        </w:rPr>
        <w:t>TomTom</w:t>
      </w:r>
      <w:proofErr w:type="spellEnd"/>
      <w:r>
        <w:rPr>
          <w:lang w:val="en-US"/>
        </w:rPr>
        <w:t xml:space="preserve"> WEBFLEET will also benefit as they can now merge the two solutions into a single customer-friendly solution.</w:t>
      </w:r>
    </w:p>
    <w:p>
      <w:pPr>
        <w:rPr>
          <w:rStyle w:val="hps"/>
          <w:rFonts w:cs="Arial"/>
          <w:szCs w:val="22"/>
          <w:lang w:val="en-US"/>
        </w:rPr>
      </w:pPr>
      <w:r>
        <w:rPr>
          <w:lang w:val="en-US"/>
        </w:rPr>
        <w:t xml:space="preserve">The new app – WEBFLEET </w:t>
      </w:r>
      <w:proofErr w:type="spellStart"/>
      <w:r>
        <w:rPr>
          <w:lang w:val="en-US"/>
        </w:rPr>
        <w:t>TacoShare</w:t>
      </w:r>
      <w:proofErr w:type="spellEnd"/>
      <w:r>
        <w:rPr>
          <w:lang w:val="en-US"/>
        </w:rPr>
        <w:t xml:space="preserve"> TIS-Web Connect – will be available to customers from October 2016, initially in the DACH region with other regions in Europe to follow. Pricing for the extra services will be from €4.90/vehicle/month for the standard integration and from €8.90/vehicle/month with the addition of </w:t>
      </w:r>
      <w:proofErr w:type="spellStart"/>
      <w:r>
        <w:rPr>
          <w:lang w:val="en-US"/>
        </w:rPr>
        <w:t>TomTom</w:t>
      </w:r>
      <w:proofErr w:type="spellEnd"/>
      <w:r>
        <w:rPr>
          <w:lang w:val="en-US"/>
        </w:rPr>
        <w:t xml:space="preserve"> Telematics Remaining Driving Time functionality. This will be in addition to the existing cost of WEBFLEET and TIS-Web accounts.</w:t>
      </w:r>
    </w:p>
    <w:p>
      <w:pPr>
        <w:pStyle w:val="Boilerplate"/>
        <w:rPr>
          <w:highlight w:val="yellow"/>
          <w:lang w:val="en-US"/>
        </w:rPr>
      </w:pPr>
      <w:r>
        <w:rPr>
          <w:b/>
          <w:bCs/>
          <w:lang w:val="en-US"/>
        </w:rPr>
        <w:t xml:space="preserve">Continental </w:t>
      </w:r>
      <w:r>
        <w:rPr>
          <w:lang w:val="en-US"/>
        </w:rPr>
        <w:t xml:space="preserve">develops intelligent technologies for transporting people and their goods. As a reliable partner, the international automotive supplier, tire manufacturer, and industrial partner </w:t>
      </w:r>
      <w:proofErr w:type="gramStart"/>
      <w:r>
        <w:rPr>
          <w:lang w:val="en-US"/>
        </w:rPr>
        <w:t>provides</w:t>
      </w:r>
      <w:proofErr w:type="gramEnd"/>
      <w:r>
        <w:rPr>
          <w:lang w:val="en-US"/>
        </w:rPr>
        <w:t xml:space="preserve"> sustainable, safe, comfortable, individual, and affordable solutions. In 2015, the corporation generated sales of €39.2 billion with its five divisions, Chassis &amp; Safety, Interior, Powertrain, Tires, and ContiTech. Continental currently employs approximately 215,000 people in 55 countries.</w:t>
      </w:r>
    </w:p>
    <w:p>
      <w:pPr>
        <w:pStyle w:val="Boilerplate"/>
        <w:rPr>
          <w:lang w:val="en-US"/>
        </w:rPr>
      </w:pPr>
      <w:r>
        <w:rPr>
          <w:lang w:val="en-US"/>
        </w:rPr>
        <w:t xml:space="preserve">Information management in and beyond the vehicle is at the very heart of the </w:t>
      </w:r>
      <w:r>
        <w:rPr>
          <w:b/>
          <w:bCs/>
          <w:lang w:val="en-US"/>
        </w:rPr>
        <w:t>Interior</w:t>
      </w:r>
      <w:r>
        <w:rPr>
          <w:lang w:val="en-US"/>
        </w:rPr>
        <w:t xml:space="preserve">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40,000 people worldwide and generated sales of €8.2 billion in 2015.</w:t>
      </w:r>
    </w:p>
    <w:p>
      <w:pPr>
        <w:pStyle w:val="Boilerplate"/>
        <w:rPr>
          <w:color w:val="000000"/>
          <w:lang w:val="en-US"/>
        </w:rPr>
      </w:pPr>
      <w:r>
        <w:rPr>
          <w:color w:val="000000"/>
          <w:lang w:val="en-US"/>
        </w:rPr>
        <w:t xml:space="preserve">Within the Interior Division the </w:t>
      </w:r>
      <w:r>
        <w:rPr>
          <w:b/>
          <w:bCs/>
          <w:color w:val="000000"/>
          <w:lang w:val="en-US"/>
        </w:rPr>
        <w:t>Commercial Vehicles &amp; Aftermarket</w:t>
      </w:r>
      <w:r>
        <w:rPr>
          <w:color w:val="000000"/>
          <w:lang w:val="en-US"/>
        </w:rPr>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Boilerplate"/>
        <w:spacing w:after="0"/>
        <w:rPr>
          <w:b/>
          <w:lang w:val="en-US"/>
        </w:rPr>
      </w:pPr>
      <w:r>
        <w:rPr>
          <w:b/>
          <w:lang w:val="en-US"/>
        </w:rPr>
        <w:t xml:space="preserve">About </w:t>
      </w:r>
      <w:proofErr w:type="spellStart"/>
      <w:r>
        <w:rPr>
          <w:b/>
          <w:lang w:val="en-US"/>
        </w:rPr>
        <w:t>TomTom</w:t>
      </w:r>
      <w:proofErr w:type="spellEnd"/>
      <w:r>
        <w:rPr>
          <w:b/>
          <w:lang w:val="en-US"/>
        </w:rPr>
        <w:t xml:space="preserve"> Telematics</w:t>
      </w:r>
    </w:p>
    <w:p>
      <w:pPr>
        <w:pStyle w:val="Boilerplate"/>
        <w:spacing w:before="0"/>
        <w:rPr>
          <w:lang w:val="en-US"/>
        </w:rPr>
      </w:pPr>
      <w:proofErr w:type="spellStart"/>
      <w:r>
        <w:rPr>
          <w:lang w:val="en-US"/>
        </w:rPr>
        <w:t>TomTom</w:t>
      </w:r>
      <w:proofErr w:type="spellEnd"/>
      <w:r>
        <w:rPr>
          <w:lang w:val="en-US"/>
        </w:rPr>
        <w:t xml:space="preserve"> Telematics is a Business Unit of </w:t>
      </w:r>
      <w:proofErr w:type="spellStart"/>
      <w:r>
        <w:rPr>
          <w:lang w:val="en-US"/>
        </w:rPr>
        <w:t>TomTom</w:t>
      </w:r>
      <w:proofErr w:type="spellEnd"/>
      <w:r>
        <w:rPr>
          <w:lang w:val="en-US"/>
        </w:rPr>
        <w:t xml:space="preserve"> dedicated to fleet management, vehicle telematics and connected car services. WEBFLEET is a Software-as-a-Service solution, used by small to large businesses to improve vehicle performance, save fuel, support drivers and increase overall fleet efficiency. In addition, </w:t>
      </w:r>
      <w:proofErr w:type="spellStart"/>
      <w:r>
        <w:rPr>
          <w:lang w:val="en-US"/>
        </w:rPr>
        <w:t>TomTom</w:t>
      </w:r>
      <w:proofErr w:type="spellEnd"/>
      <w:r>
        <w:rPr>
          <w:lang w:val="en-US"/>
        </w:rPr>
        <w:t xml:space="preserve"> Telematics provides services for the insurance, rental and leasing industries, car importers and companies that address businesses as well as consumers.</w:t>
      </w:r>
    </w:p>
    <w:p>
      <w:pPr>
        <w:pStyle w:val="Boilerplate"/>
        <w:rPr>
          <w:lang w:val="en-US"/>
        </w:rPr>
      </w:pPr>
      <w:proofErr w:type="spellStart"/>
      <w:r>
        <w:rPr>
          <w:lang w:val="en-US"/>
        </w:rPr>
        <w:t>TomTom</w:t>
      </w:r>
      <w:proofErr w:type="spellEnd"/>
      <w:r>
        <w:rPr>
          <w:lang w:val="en-US"/>
        </w:rPr>
        <w:t xml:space="preserve"> Telematics is one of the world’s leading telematics solution providers with more than 650,000 subscriptions worldwide. The company services drivers in more than 60 countries, giving them the industry’s strongest local support network and widest range of sector-specific third party applications and integrations. More than 45,000 customers benefit every day from the high standards of confidentiality, integrity and availability of our ISO 27001:2013 certified service, re-audited in November 2015.</w:t>
      </w:r>
    </w:p>
    <w:p>
      <w:pPr>
        <w:pStyle w:val="Boilerplate"/>
        <w:rPr>
          <w:color w:val="000000"/>
          <w:lang w:val="en-US"/>
        </w:rPr>
      </w:pPr>
    </w:p>
    <w:p>
      <w:pPr>
        <w:pStyle w:val="LinksJournalist"/>
        <w:rPr>
          <w:lang w:val="en-US"/>
        </w:rPr>
      </w:pPr>
    </w:p>
    <w:p>
      <w:pPr>
        <w:keepLines w:val="0"/>
        <w:spacing w:after="0" w:line="240" w:lineRule="auto"/>
        <w:rPr>
          <w:b/>
          <w:bCs/>
          <w:lang w:val="en-US"/>
        </w:rPr>
      </w:pPr>
      <w:r>
        <w:rPr>
          <w:b/>
          <w:bCs/>
          <w:lang w:val="en-US"/>
        </w:rPr>
        <w:t xml:space="preserve">Contact for Journalists  </w:t>
      </w:r>
      <w:r>
        <w:rPr>
          <w:b/>
          <w:bCs/>
          <w:lang w:val="en-US"/>
        </w:rPr>
        <w:pict>
          <v:rect id="_x0000_i1025" style="width:481.85pt;height:.35pt" o:hralign="center" o:hrstd="t" o:hrnoshade="t" o:hr="t" fillcolor="black" stroked="f"/>
        </w:pict>
      </w:r>
    </w:p>
    <w:p>
      <w:pPr>
        <w:spacing w:after="0" w:line="240" w:lineRule="auto"/>
        <w:rPr>
          <w:lang w:val="en-US"/>
        </w:rPr>
        <w:sectPr>
          <w:headerReference w:type="default" r:id="rId12"/>
          <w:type w:val="continuous"/>
          <w:pgSz w:w="11906" w:h="16838" w:code="9"/>
          <w:pgMar w:top="2835" w:right="851" w:bottom="1134" w:left="1418" w:header="709" w:footer="454" w:gutter="0"/>
          <w:cols w:space="708"/>
          <w:docGrid w:linePitch="360"/>
        </w:sectPr>
      </w:pPr>
    </w:p>
    <w:p>
      <w:pPr>
        <w:spacing w:after="0" w:line="240" w:lineRule="auto"/>
        <w:rPr>
          <w:lang w:val="en-US"/>
        </w:rPr>
      </w:pPr>
      <w:r>
        <w:rPr>
          <w:lang w:val="en-US"/>
        </w:rPr>
        <w:lastRenderedPageBreak/>
        <w:t>Christopher Schrecke</w:t>
      </w:r>
    </w:p>
    <w:p>
      <w:pPr>
        <w:spacing w:after="0" w:line="240" w:lineRule="auto"/>
        <w:rPr>
          <w:lang w:val="en-US"/>
        </w:rPr>
      </w:pPr>
      <w:r>
        <w:rPr>
          <w:lang w:val="en-US"/>
        </w:rPr>
        <w:t>Head of Media Relations and Internal Communications</w:t>
      </w:r>
      <w:r>
        <w:rPr>
          <w:lang w:val="en-US"/>
        </w:rPr>
        <w:br/>
        <w:t>Commercial Vehicles &amp; Aftermarket</w:t>
      </w:r>
    </w:p>
    <w:p>
      <w:pPr>
        <w:spacing w:after="0" w:line="240" w:lineRule="auto"/>
        <w:rPr>
          <w:lang w:val="en-US"/>
        </w:rPr>
      </w:pPr>
      <w:r>
        <w:rPr>
          <w:lang w:val="en-US"/>
        </w:rPr>
        <w:t>Continental</w:t>
      </w:r>
    </w:p>
    <w:p>
      <w:pPr>
        <w:spacing w:after="0" w:line="240" w:lineRule="auto"/>
        <w:rPr>
          <w:lang w:val="en-US"/>
        </w:rPr>
      </w:pPr>
      <w:r>
        <w:rPr>
          <w:lang w:val="en-US"/>
        </w:rPr>
        <w:t>Phone: +49 69 7603-2022</w:t>
      </w:r>
      <w:r>
        <w:rPr>
          <w:lang w:val="en-US"/>
        </w:rPr>
        <w:br/>
        <w:t>E-Mail: christopher.schrecke@continental-corporation.com</w:t>
      </w:r>
    </w:p>
    <w:p>
      <w:pPr>
        <w:pStyle w:val="Zweispaltig"/>
        <w:rPr>
          <w:lang w:val="en-US"/>
        </w:rPr>
      </w:pPr>
    </w:p>
    <w:p>
      <w:pPr>
        <w:pStyle w:val="Zweispaltig"/>
        <w:rPr>
          <w:lang w:val="en-US"/>
        </w:rPr>
      </w:pPr>
    </w:p>
    <w:p>
      <w:pPr>
        <w:pStyle w:val="Zweispaltig"/>
      </w:pPr>
      <w:r>
        <w:lastRenderedPageBreak/>
        <w:t>Sarah Schweiger</w:t>
      </w:r>
    </w:p>
    <w:p>
      <w:pPr>
        <w:pStyle w:val="Zweispaltig"/>
      </w:pPr>
      <w:r>
        <w:t>Global PR Manager</w:t>
      </w:r>
    </w:p>
    <w:p>
      <w:pPr>
        <w:pStyle w:val="Zweispaltig"/>
      </w:pPr>
      <w:proofErr w:type="spellStart"/>
      <w:r>
        <w:t>TomTom</w:t>
      </w:r>
      <w:proofErr w:type="spellEnd"/>
      <w:r>
        <w:t xml:space="preserve"> Telematics</w:t>
      </w:r>
    </w:p>
    <w:p>
      <w:pPr>
        <w:pStyle w:val="Zweispaltig"/>
        <w:rPr>
          <w:lang w:val="en-US"/>
        </w:rPr>
      </w:pPr>
      <w:r>
        <w:rPr>
          <w:lang w:val="en-US"/>
        </w:rPr>
        <w:t xml:space="preserve">Phone: +31 20 75 </w:t>
      </w:r>
      <w:proofErr w:type="spellStart"/>
      <w:r>
        <w:rPr>
          <w:lang w:val="en-US"/>
        </w:rPr>
        <w:t>75</w:t>
      </w:r>
      <w:proofErr w:type="spellEnd"/>
      <w:r>
        <w:rPr>
          <w:lang w:val="en-US"/>
        </w:rPr>
        <w:t xml:space="preserve"> 124</w:t>
      </w:r>
    </w:p>
    <w:p>
      <w:pPr>
        <w:pStyle w:val="Zweispaltig"/>
        <w:rPr>
          <w:lang w:val="en-US"/>
        </w:rPr>
      </w:pPr>
      <w:r>
        <w:rPr>
          <w:lang w:val="en-US"/>
        </w:rPr>
        <w:t>E-Mail: sarah.schweiger@tomtom.com</w:t>
      </w:r>
    </w:p>
    <w:p>
      <w:pPr>
        <w:rPr>
          <w:rFonts w:ascii="Verdana" w:hAnsi="Verdana"/>
          <w:sz w:val="20"/>
          <w:szCs w:val="20"/>
          <w:lang w:val="en-US"/>
        </w:rPr>
      </w:pPr>
    </w:p>
    <w:p>
      <w:pPr>
        <w:spacing w:after="0" w:line="240" w:lineRule="auto"/>
        <w:rPr>
          <w:lang w:val="en-US"/>
        </w:rPr>
      </w:pPr>
    </w:p>
    <w:p>
      <w:pPr>
        <w:spacing w:after="0" w:line="240" w:lineRule="auto"/>
        <w:rPr>
          <w:lang w:val="en-US"/>
        </w:rPr>
      </w:pPr>
    </w:p>
    <w:p>
      <w:pPr>
        <w:spacing w:after="0" w:line="240" w:lineRule="auto"/>
        <w:rPr>
          <w:lang w:val="en-US"/>
        </w:rPr>
        <w:sectPr>
          <w:type w:val="continuous"/>
          <w:pgSz w:w="11906" w:h="16838" w:code="9"/>
          <w:pgMar w:top="2835" w:right="851" w:bottom="1134" w:left="1418" w:header="709" w:footer="454" w:gutter="0"/>
          <w:cols w:num="2" w:space="340"/>
          <w:docGrid w:linePitch="360"/>
        </w:sectPr>
      </w:pPr>
    </w:p>
    <w:p>
      <w:pPr>
        <w:spacing w:after="0" w:line="240" w:lineRule="auto"/>
        <w:rPr>
          <w:lang w:val="en-US"/>
        </w:rPr>
      </w:pPr>
      <w:r>
        <w:rPr>
          <w:lang w:val="en-US"/>
        </w:rPr>
        <w:lastRenderedPageBreak/>
        <w:pict>
          <v:rect id="_x0000_i1026" style="width:481.85pt;height:.35pt" o:hralign="center" o:hrstd="t" o:hrnoshade="t" o:hr="t" fillcolor="black" stroked="f"/>
        </w:pict>
      </w:r>
    </w:p>
    <w:p>
      <w:pPr>
        <w:spacing w:line="240" w:lineRule="auto"/>
        <w:rPr>
          <w:sz w:val="20"/>
          <w:szCs w:val="20"/>
          <w:lang w:val="en-US"/>
        </w:rPr>
      </w:pPr>
      <w:r>
        <w:rPr>
          <w:sz w:val="20"/>
          <w:szCs w:val="20"/>
          <w:lang w:val="en-US"/>
        </w:rPr>
        <w:t>This press release is available in the following languages: German, English</w:t>
      </w:r>
    </w:p>
    <w:p>
      <w:pPr>
        <w:pStyle w:val="LinksJournalist"/>
        <w:rPr>
          <w:lang w:val="en-US"/>
        </w:rPr>
      </w:pPr>
    </w:p>
    <w:p>
      <w:pPr>
        <w:pStyle w:val="LinksJournalist"/>
        <w:rPr>
          <w:lang w:val="en-US"/>
        </w:rPr>
      </w:pPr>
      <w:r>
        <w:rPr>
          <w:lang w:val="en-US"/>
        </w:rPr>
        <w:t>Links</w:t>
      </w:r>
      <w:r>
        <w:rPr>
          <w:lang w:val="en-US"/>
        </w:rPr>
        <w:pict>
          <v:rect id="_x0000_i1027" style="width:481.85pt;height:.35pt" o:hralign="center" o:hrstd="t" o:hrnoshade="t" o:hr="t" fillcolor="black" stroked="f"/>
        </w:pict>
      </w:r>
    </w:p>
    <w:p>
      <w:pPr>
        <w:pStyle w:val="Zweispaltig"/>
        <w:rPr>
          <w:lang w:val="en-US"/>
        </w:rPr>
        <w:sectPr>
          <w:headerReference w:type="default" r:id="rId13"/>
          <w:type w:val="continuous"/>
          <w:pgSz w:w="11906" w:h="16838" w:code="9"/>
          <w:pgMar w:top="2835" w:right="851" w:bottom="1134" w:left="1418" w:header="709" w:footer="454" w:gutter="0"/>
          <w:cols w:space="708"/>
          <w:docGrid w:linePitch="360"/>
        </w:sectPr>
      </w:pPr>
    </w:p>
    <w:p>
      <w:pPr>
        <w:pStyle w:val="Zweispaltig"/>
        <w:rPr>
          <w:bCs/>
          <w:lang w:val="en-US"/>
        </w:rPr>
      </w:pPr>
      <w:r>
        <w:rPr>
          <w:b/>
          <w:lang w:val="en-US"/>
        </w:rPr>
        <w:lastRenderedPageBreak/>
        <w:t>Online press portal</w:t>
      </w:r>
      <w:r>
        <w:rPr>
          <w:b/>
          <w:bCs/>
          <w:lang w:val="en-US"/>
        </w:rPr>
        <w:t xml:space="preserve">: </w:t>
      </w:r>
      <w:r>
        <w:rPr>
          <w:bCs/>
          <w:lang w:val="en-US"/>
        </w:rPr>
        <w:t>www.continental-presse.de</w:t>
      </w:r>
      <w:r>
        <w:rPr>
          <w:lang w:val="en-US"/>
        </w:rPr>
        <w:t xml:space="preserve"> </w:t>
      </w:r>
      <w:r>
        <w:rPr>
          <w:lang w:val="en-US"/>
        </w:rPr>
        <w:fldChar w:fldCharType="begin"/>
      </w:r>
      <w:r>
        <w:rPr>
          <w:lang w:val="en-US"/>
        </w:rPr>
        <w:instrText xml:space="preserve"> http://www.continental-presse.de"</w:instrText>
      </w:r>
      <w:r>
        <w:rPr>
          <w:lang w:val="en-US"/>
        </w:rPr>
        <w:fldChar w:fldCharType="separate"/>
      </w:r>
      <w:r>
        <w:rPr>
          <w:bCs/>
          <w:lang w:val="en-US"/>
        </w:rPr>
        <w:t>www.continental-presse.de</w:t>
      </w:r>
      <w:r>
        <w:rPr>
          <w:lang w:val="en-US"/>
        </w:rPr>
        <w:fldChar w:fldCharType="end"/>
      </w:r>
    </w:p>
    <w:p>
      <w:pPr>
        <w:pStyle w:val="Zweispaltig"/>
        <w:rPr>
          <w:lang w:val="en-US"/>
        </w:rPr>
      </w:pPr>
      <w:r>
        <w:rPr>
          <w:b/>
          <w:lang w:val="en-US"/>
        </w:rPr>
        <w:t xml:space="preserve">Media database: </w:t>
      </w:r>
      <w:r>
        <w:rPr>
          <w:lang w:val="en-US"/>
        </w:rPr>
        <w:t>www.continental-mediacenter.com</w:t>
      </w:r>
    </w:p>
    <w:p>
      <w:pPr>
        <w:pStyle w:val="Zweispaltig"/>
        <w:rPr>
          <w:lang w:val="en-US"/>
        </w:rPr>
      </w:pPr>
      <w:r>
        <w:rPr>
          <w:b/>
          <w:lang w:val="en-US"/>
        </w:rPr>
        <w:t xml:space="preserve">Video portal: </w:t>
      </w:r>
      <w:r>
        <w:rPr>
          <w:lang w:val="en-US"/>
        </w:rPr>
        <w:t>videoportal.continental-corporation.com</w:t>
      </w:r>
    </w:p>
    <w:p>
      <w:pPr>
        <w:pStyle w:val="Zweispaltig"/>
        <w:rPr>
          <w:rFonts w:cs="Arial"/>
          <w:szCs w:val="22"/>
          <w:lang w:val="en-US"/>
        </w:rPr>
        <w:sectPr>
          <w:headerReference w:type="default" r:id="rId14"/>
          <w:type w:val="continuous"/>
          <w:pgSz w:w="11906" w:h="16838" w:code="9"/>
          <w:pgMar w:top="2835" w:right="851" w:bottom="1134" w:left="1418" w:header="709" w:footer="454" w:gutter="0"/>
          <w:cols w:space="340"/>
          <w:docGrid w:linePitch="360"/>
        </w:sectPr>
      </w:pPr>
    </w:p>
    <w:p>
      <w:pPr>
        <w:pStyle w:val="Boilerplate"/>
        <w:rPr>
          <w:lang w:val="en-US"/>
        </w:rPr>
      </w:pPr>
      <w:r>
        <w:rPr>
          <w:rFonts w:cs="Arial"/>
          <w:sz w:val="22"/>
          <w:szCs w:val="22"/>
          <w:lang w:val="en-US"/>
        </w:rPr>
        <w:lastRenderedPageBreak/>
        <w:pict>
          <v:rect id="_x0000_i1028" style="width:481.85pt;height:.35pt" o:hralign="center" o:hrstd="t" o:hrnoshade="t" o:hr="t" fillcolor="black" stroked="f"/>
        </w:pict>
      </w:r>
    </w:p>
    <w:sectPr>
      <w:headerReference w:type="default" r:id="rId15"/>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rPr>
        <w:lang w:val="en-US"/>
      </w:rPr>
    </w:pPr>
    <w:r>
      <w:rPr>
        <w:noProof/>
      </w:rPr>
      <w:pict>
        <v:shapetype id="_x0000_t32" coordsize="21600,21600" o:spt="32" o:oned="t" path="m,l21600,21600e" filled="f">
          <v:path arrowok="t" fillok="f" o:connecttype="none"/>
          <o:lock v:ext="edit" shapetype="t"/>
        </v:shapetype>
        <v:shape id="AutoShape 1" o:spid="_x0000_s2054" type="#_x0000_t32" style="position:absolute;margin-left:0;margin-top:421pt;width:21.25pt;height:0;z-index:251672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" strokeweight=".5pt">
          <w10:wrap anchorx="page" anchory="page"/>
        </v:shape>
      </w:pict>
    </w:r>
    <w:r>
      <w:rPr>
        <w:lang w:val="en-US"/>
      </w:rPr>
      <w:tab/>
    </w:r>
    <w:r>
      <w:rPr>
        <w:lang w:val="en-US"/>
      </w:rPr>
      <w:tab/>
    </w:r>
    <w:r>
      <w:fldChar w:fldCharType="begin"/>
    </w:r>
    <w:r>
      <w:rPr>
        <w:lang w:val="en-US"/>
      </w:rPr>
      <w:instrText xml:space="preserve"> if </w:instrText>
    </w:r>
    <w:r>
      <w:fldChar w:fldCharType="begin"/>
    </w:r>
    <w:r>
      <w:rPr>
        <w:lang w:val="en-US"/>
      </w:rPr>
      <w:instrText xml:space="preserve"> =1 </w:instrText>
    </w:r>
    <w:r>
      <w:fldChar w:fldCharType="separate"/>
    </w:r>
    <w:r>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Pr>
        <w:noProof/>
        <w:lang w:val="en-US"/>
      </w:rPr>
      <w:instrText>3</w:instrText>
    </w:r>
    <w:r>
      <w:rPr>
        <w:noProof/>
      </w:rPr>
      <w:fldChar w:fldCharType="end"/>
    </w:r>
    <w:r>
      <w:rPr>
        <w:lang w:val="en-US"/>
      </w:rPr>
      <w:instrText xml:space="preserve"> "</w:instrText>
    </w:r>
    <w:r>
      <w:fldChar w:fldCharType="begin"/>
    </w:r>
    <w:r>
      <w:rPr>
        <w:lang w:val="en-US"/>
      </w:rPr>
      <w:instrText xml:space="preserve"> Page </w:instrText>
    </w:r>
    <w:r>
      <w:fldChar w:fldCharType="separate"/>
    </w:r>
    <w:r>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Pr>
        <w:noProof/>
        <w:lang w:val="en-US"/>
      </w:rPr>
      <w:instrText>1</w:instrText>
    </w:r>
    <w:r>
      <w:rPr>
        <w:noProof/>
      </w:rPr>
      <w:fldChar w:fldCharType="end"/>
    </w:r>
    <w:r>
      <w:rPr>
        <w:lang w:val="en-US"/>
      </w:rPr>
      <w:instrText>" "</w:instrText>
    </w:r>
    <w:r>
      <w:fldChar w:fldCharType="begin"/>
    </w:r>
    <w:r>
      <w:rPr>
        <w:lang w:val="en-US"/>
      </w:rPr>
      <w:instrText xml:space="preserve"> if </w:instrText>
    </w:r>
    <w:r>
      <w:fldChar w:fldCharType="begin"/>
    </w:r>
    <w:r>
      <w:rPr>
        <w:lang w:val="en-US"/>
      </w:rPr>
      <w:instrText xml:space="preserve"> Page </w:instrText>
    </w:r>
    <w:r>
      <w:fldChar w:fldCharType="separate"/>
    </w:r>
    <w:r>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Pr>
        <w:noProof/>
        <w:lang w:val="en-US"/>
      </w:rPr>
      <w:instrText>3</w:instrText>
    </w:r>
    <w:r>
      <w:rPr>
        <w:noProof/>
      </w:rPr>
      <w:fldChar w:fldCharType="end"/>
    </w:r>
    <w:r>
      <w:rPr>
        <w:lang w:val="en-US"/>
      </w:rPr>
      <w:instrText xml:space="preserve"> "" </w:instrText>
    </w:r>
    <w:r>
      <w:rPr>
        <w:lang w:val="en-US"/>
      </w:rPr>
      <w:br/>
      <w:instrText>"</w:instrText>
    </w:r>
    <w:r>
      <w:fldChar w:fldCharType="begin"/>
    </w:r>
    <w:r>
      <w:rPr>
        <w:lang w:val="en-US"/>
      </w:rPr>
      <w:instrText xml:space="preserve"> Page </w:instrText>
    </w:r>
    <w:r>
      <w:fldChar w:fldCharType="separate"/>
    </w:r>
    <w:r>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Pr>
        <w:noProof/>
        <w:lang w:val="en-US"/>
      </w:rPr>
      <w:instrText>3</w:instrText>
    </w:r>
    <w:r>
      <w:rPr>
        <w:noProof/>
      </w:rPr>
      <w:fldChar w:fldCharType="end"/>
    </w:r>
    <w:r>
      <w:rPr>
        <w:lang w:val="en-US"/>
      </w:rPr>
      <w:instrText xml:space="preserve">" </w:instrText>
    </w:r>
    <w:r>
      <w:fldChar w:fldCharType="separate"/>
    </w:r>
    <w:r>
      <w:rPr>
        <w:noProof/>
        <w:lang w:val="en-US"/>
      </w:rPr>
      <w:instrText>1/3</w:instrText>
    </w:r>
    <w:r>
      <w:fldChar w:fldCharType="end"/>
    </w:r>
    <w:r>
      <w:rPr>
        <w:lang w:val="en-US"/>
      </w:rPr>
      <w:instrText xml:space="preserve">" </w:instrText>
    </w:r>
    <w:r>
      <w:fldChar w:fldCharType="separate"/>
    </w:r>
    <w:r>
      <w:rPr>
        <w:noProof/>
        <w:lang w:val="en-US"/>
      </w:rPr>
      <w:t>1/3</w:t>
    </w:r>
    <w:r>
      <w:fldChar w:fldCharType="end"/>
    </w:r>
  </w:p>
  <w:p>
    <w:pPr>
      <w:pStyle w:val="Fuss"/>
      <w:framePr w:w="9632" w:h="485" w:hRule="exact" w:wrap="around" w:vAnchor="page" w:hAnchor="page" w:x="1390" w:y="16132"/>
      <w:shd w:val="solid" w:color="FFFFFF" w:fill="FFFFFF"/>
      <w:rPr>
        <w:rFonts w:cs="Arial"/>
        <w:noProof/>
        <w:lang w:val="en-US"/>
      </w:rPr>
    </w:pPr>
    <w:r>
      <w:rPr>
        <w:rFonts w:cs="Arial"/>
        <w:noProof/>
        <w:lang w:val="en-US"/>
      </w:rPr>
      <w:t>Your contact:</w:t>
    </w:r>
  </w:p>
  <w:p>
    <w:pPr>
      <w:pStyle w:val="Fuss"/>
      <w:framePr w:w="9632" w:h="485" w:hRule="exact" w:wrap="around" w:vAnchor="page" w:hAnchor="page" w:x="1390" w:y="16132"/>
      <w:shd w:val="solid" w:color="FFFFFF" w:fill="FFFFFF"/>
      <w:rPr>
        <w:rFonts w:cs="Arial"/>
        <w:lang w:val="en-US"/>
      </w:rPr>
    </w:pPr>
    <w:r>
      <w:rPr>
        <w:rFonts w:cs="Arial"/>
        <w:lang w:val="en-US"/>
      </w:rPr>
      <w:t>Christopher Schrecke, phone: +49 69 7603-2022</w:t>
    </w:r>
  </w:p>
  <w:p>
    <w:pPr>
      <w:pStyle w:val="Fuss"/>
      <w:spacing w:line="200" w:lineRule="exact"/>
      <w:rPr>
        <w:szCs w:val="18"/>
        <w:lang w:val="en-US"/>
      </w:rPr>
    </w:pPr>
    <w:r>
      <w:rPr>
        <w:lang w:val="en-US"/>
      </w:rPr>
      <w:t xml:space="preserve"> </w:t>
    </w:r>
    <w:r>
      <w:rPr>
        <w:szCs w:val="18"/>
        <w:lang w:val="en-US"/>
      </w:rPr>
      <w:br/>
    </w:r>
  </w:p>
  <w:p>
    <w:pPr>
      <w:pStyle w:val="Fus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81792" behindDoc="0" locked="0" layoutInCell="1" allowOverlap="1">
          <wp:simplePos x="0" y="0"/>
          <wp:positionH relativeFrom="column">
            <wp:posOffset>4498064</wp:posOffset>
          </wp:positionH>
          <wp:positionV relativeFrom="paragraph">
            <wp:posOffset>1263760</wp:posOffset>
          </wp:positionV>
          <wp:extent cx="1543050" cy="295275"/>
          <wp:effectExtent l="1905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noProof/>
      </w:rPr>
      <w:drawing>
        <wp:inline distT="0" distB="0" distL="0" distR="0">
          <wp:extent cx="1917962" cy="578016"/>
          <wp:effectExtent l="0" t="0" r="0" b="6350"/>
          <wp:docPr id="4"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a:stretch>
                    <a:fillRect/>
                  </a:stretch>
                </pic:blipFill>
                <pic:spPr>
                  <a:xfrm>
                    <a:off x="0" y="0"/>
                    <a:ext cx="1942504" cy="585412"/>
                  </a:xfrm>
                  <a:prstGeom prst="rect">
                    <a:avLst/>
                  </a:prstGeom>
                  <a:ln/>
                </pic:spPr>
              </pic:pic>
            </a:graphicData>
          </a:graphic>
        </wp:inline>
      </w:drawing>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4" o:spid="_x0000_s2050" type="#_x0000_t202" style="position:absolute;left:0;text-align:left;margin-left:-14.4pt;margin-top:78.5pt;width:481.9pt;height:22.95pt;z-index:251677696;visibility:visible" stroked="f" strokeweight=".5pt">
          <v:textbox style="mso-next-textbox:#Text Box 4">
            <w:txbxContent>
              <w:p>
                <w:pPr>
                  <w:jc w:val="center"/>
                </w:pPr>
                <w:r>
                  <w:t xml:space="preserve">- </w:t>
                </w:r>
                <w:fldSimple w:instr=" Page ">
                  <w:r>
                    <w:rPr>
                      <w:noProof/>
                    </w:rPr>
                    <w:t>3</w:t>
                  </w:r>
                </w:fldSimple>
                <w:r>
                  <w:t xml:space="preserve">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2049" type="#_x0000_t75" style="position:absolute;left:0;text-align:left;margin-left:-5.15pt;margin-top:-1.1pt;width:195.6pt;height:37.5pt;z-index:251676672;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9" o:spid="_x0000_s2053" type="#_x0000_t202" style="position:absolute;left:0;text-align:left;margin-left:0;margin-top:78.5pt;width:481.9pt;height: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" stroked="f" strokeweight=".5pt">
          <v:path arrowok="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9744" behindDoc="0" locked="0" layoutInCell="1" allowOverlap="1">
          <wp:simplePos x="0" y="0"/>
          <wp:positionH relativeFrom="column">
            <wp:posOffset>-65405</wp:posOffset>
          </wp:positionH>
          <wp:positionV relativeFrom="paragraph">
            <wp:posOffset>-13970</wp:posOffset>
          </wp:positionV>
          <wp:extent cx="2484120" cy="476250"/>
          <wp:effectExtent l="0" t="0" r="5080" b="635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2" type="#_x0000_t202" style="position:absolute;left:0;text-align:left;margin-left:0;margin-top:78.5pt;width:481.9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" stroked="f" strokeweight=".5pt">
          <v:path arrowok="t"/>
          <v:textbox>
            <w:txbxContent>
              <w:p>
                <w:pPr>
                  <w:jc w:val="center"/>
                </w:pPr>
                <w:r>
                  <w:rPr>
                    <w:lang w:val="en-US"/>
                  </w:rPr>
                  <w:t xml:space="preserve">- </w:t>
                </w:r>
                <w:fldSimple w:instr=" Page ">
                  <w:r>
                    <w:rPr>
                      <w:noProof/>
                    </w:rPr>
                    <w:t>4</w:t>
                  </w:r>
                </w:fldSimple>
                <w:r>
                  <w:rPr>
                    <w:lang w:val="en-US"/>
                  </w:rP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SpMp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uOd4xZULUFYTx1Ixec&#10;vKrRvLkI8UZ4zBj6jb0Rr/HRhlB86k+cLcn/fu094UF9SDnbYGZLHn6thFecmW8WQwHqjNOQ58v4&#10;5OMIF38oWRxK7Kq5IDACvEd0+Zjw0eyO2lNzj/UyS14hElbCd8nj7ngRu02C9STVbJZBGGsn4tze&#10;Ormbk0TNu/ZeeNfzN4L532k33WLygsYdNvXH0mwVSdeZ46nOXVX7+mMl5Cnp11faOYf3jHpastM/&#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I8UqTKVAgAArAUAAA4AAAAAAAAAAAAAAAAALAIAAGRycy9lMm9Eb2MueG1s&#10;UEsBAi0AFAAGAAgAAAAhAM+M3U7eAAAACAEAAA8AAAAAAAAAAAAAAAAA7QQAAGRycy9kb3ducmV2&#10;LnhtbFBLBQYAAAAABAAEAPMAAAD4BQAAAAA=&#10;" fillcolor="white [3201]" stroked="f" strokeweight=".5pt">
          <v:path arrowok="t"/>
          <v:textbox>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00"/>
  <w:displayHorizontalDrawingGridEvery w:val="2"/>
  <w:characterSpacingControl w:val="doNotCompress"/>
  <w:hdrShapeDefaults>
    <o:shapedefaults v:ext="edit" spidmax="2059"/>
    <o:shapelayout v:ext="edit">
      <o:idmap v:ext="edit" data="2"/>
      <o:rules v:ext="edit">
        <o:r id="V:Rule1"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KeinLeerraum">
    <w:name w:val="No Spacing"/>
    <w:uiPriority w:val="1"/>
    <w:qFormat/>
    <w:pPr>
      <w:spacing w:after="0" w:line="240" w:lineRule="auto"/>
    </w:pPr>
    <w:rPr>
      <w:lang w:val="en-GB"/>
    </w:rPr>
  </w:style>
  <w:style w:type="character" w:styleId="BesuchterHyperlink">
    <w:name w:val="FollowedHyperlink"/>
    <w:basedOn w:val="Absatz-Standardschriftart"/>
    <w:uiPriority w:val="99"/>
    <w:semiHidden/>
    <w:unhideWhenUsed/>
    <w:rPr>
      <w:color w:val="00000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eiche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eiche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eiche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szCs w:val="20"/>
    </w:rPr>
  </w:style>
  <w:style w:type="character" w:customStyle="1" w:styleId="FunotentextZeichen">
    <w:name w:val="Fußnotentext Zeiche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eichen">
    <w:name w:val="Überschrift 2 Zeichen"/>
    <w:aliases w:val="Zwischenüberschrift Zeiche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style>
  <w:style w:type="character" w:customStyle="1" w:styleId="KopfzeileZeichen">
    <w:name w:val="Kopfzeile Zeichen"/>
    <w:basedOn w:val="Absatzstandardschriftart"/>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style>
  <w:style w:type="character" w:customStyle="1" w:styleId="FuzeileZeichen">
    <w:name w:val="Fußzeile Zeiche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eichen"/>
    <w:uiPriority w:val="99"/>
    <w:semiHidden/>
    <w:unhideWhenUsed/>
    <w:pPr>
      <w:spacing w:line="240" w:lineRule="auto"/>
    </w:pPr>
    <w:rPr>
      <w:sz w:val="20"/>
      <w:szCs w:val="20"/>
    </w:rPr>
  </w:style>
  <w:style w:type="character" w:customStyle="1" w:styleId="KommentartextZeichen">
    <w:name w:val="Kommentartext Zeiche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rPr>
      <w:rFonts w:ascii="Arial" w:hAnsi="Arial" w:cs="Times New Roman"/>
      <w:b/>
      <w:bCs/>
      <w:sz w:val="20"/>
      <w:szCs w:val="20"/>
      <w:lang w:eastAsia="de-DE"/>
    </w:rPr>
  </w:style>
  <w:style w:type="paragraph" w:styleId="KeinLeerraum">
    <w:name w:val="No Spacing"/>
    <w:uiPriority w:val="1"/>
    <w:qFormat/>
    <w:rsid w:val="0058602C"/>
    <w:pPr>
      <w:spacing w:after="0" w:line="240" w:lineRule="auto"/>
    </w:pPr>
    <w:rPr>
      <w:lang w:val="en-GB"/>
    </w:rPr>
  </w:style>
  <w:style w:type="character" w:styleId="GesichteterLink">
    <w:name w:val="FollowedHyperlink"/>
    <w:basedOn w:val="Absatzstandardschriftart"/>
    <w:uiPriority w:val="99"/>
    <w:semiHidden/>
    <w:unhideWhenUsed/>
    <w:rsid w:val="00100212"/>
    <w:rPr>
      <w:color w:val="00000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eet.vdo.com/laws/evaluating-and-archiving-data/tis-web/"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business.tomtom.com/en_gb/webflee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200523A62B2B428E3F888DCF24E1B6"/>
        <w:category>
          <w:name w:val="Allgemein"/>
          <w:gallery w:val="placeholder"/>
        </w:category>
        <w:types>
          <w:type w:val="bbPlcHdr"/>
        </w:types>
        <w:behaviors>
          <w:behavior w:val="content"/>
        </w:behaviors>
        <w:guid w:val="{78DE3DA0-57EF-1C4D-A079-9B6E52217E93}"/>
      </w:docPartPr>
      <w:docPartBody>
        <w:p>
          <w:pPr>
            <w:pStyle w:val="2F200523A62B2B428E3F888DCF24E1B6"/>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
    <w:rsid/>
    <w:rsid/>
    <w:rsid/>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2F200523A62B2B428E3F888DCF24E1B6">
    <w:name w:val="2F200523A62B2B428E3F888DCF24E1B6"/>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B81875-D0D9-4F3D-8768-AF2E08CD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uidj7328</cp:lastModifiedBy>
  <cp:revision>9</cp:revision>
  <dcterms:created xsi:type="dcterms:W3CDTF">2016-09-15T06:37:00Z</dcterms:created>
  <dcterms:modified xsi:type="dcterms:W3CDTF">2016-09-20T09:43:00Z</dcterms:modified>
</cp:coreProperties>
</file>